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请（休）假申请表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61"/>
        <w:gridCol w:w="2461"/>
        <w:gridCol w:w="2463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/职务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假别</w:t>
            </w:r>
          </w:p>
        </w:tc>
        <w:tc>
          <w:tcPr>
            <w:tcW w:w="375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病假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事假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产假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婚假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丧假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年休假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其他假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请假时间</w:t>
            </w:r>
          </w:p>
        </w:tc>
        <w:tc>
          <w:tcPr>
            <w:tcW w:w="375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年     月     日    时   至    年    月 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事由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1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申请人签字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8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部门意见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6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综合部意见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8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总经理意见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请（休）假申请表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2461"/>
        <w:gridCol w:w="2463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/职务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假别</w:t>
            </w:r>
          </w:p>
        </w:tc>
        <w:tc>
          <w:tcPr>
            <w:tcW w:w="375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病假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事假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产假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婚假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丧假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年休假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其他假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请假时间</w:t>
            </w:r>
          </w:p>
        </w:tc>
        <w:tc>
          <w:tcPr>
            <w:tcW w:w="3750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年     月     日    时   至    年    月 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事由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申请人签字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部门意见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综合部意见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总经理意见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C2C7A"/>
    <w:rsid w:val="3CA75EEB"/>
    <w:rsid w:val="563C2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2019-11-26T09:17:00Z</dcterms:created>
  <dc:creator>落霞与孤鹜齐飞</dc:creator>
  <cp:lastModifiedBy>落霞与孤鹜齐飞</cp:lastModifiedBy>
  <dcterms:modified xsi:type="dcterms:W3CDTF">2019-11-26T09:27:15Z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